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9DD79" w14:textId="5694E2E7" w:rsidR="002A5D77" w:rsidRPr="00ED4219" w:rsidRDefault="005A3527" w:rsidP="00696D0C">
      <w:pPr>
        <w:jc w:val="center"/>
        <w:rPr>
          <w:b/>
          <w:sz w:val="28"/>
          <w:szCs w:val="28"/>
        </w:rPr>
      </w:pPr>
      <w:r>
        <w:rPr>
          <w:b/>
          <w:sz w:val="28"/>
          <w:szCs w:val="28"/>
        </w:rPr>
        <w:t>8</w:t>
      </w:r>
      <w:r w:rsidR="00696D0C" w:rsidRPr="00ED4219">
        <w:rPr>
          <w:b/>
          <w:sz w:val="28"/>
          <w:szCs w:val="28"/>
        </w:rPr>
        <w:t xml:space="preserve">° TORNEO GRAND PRIX </w:t>
      </w:r>
      <w:r w:rsidR="00ED4219" w:rsidRPr="00ED4219">
        <w:rPr>
          <w:b/>
          <w:sz w:val="28"/>
          <w:szCs w:val="28"/>
        </w:rPr>
        <w:t>NOVI</w:t>
      </w:r>
    </w:p>
    <w:p w14:paraId="4D624B17" w14:textId="531F6547" w:rsidR="00696D0C" w:rsidRPr="00696D0C" w:rsidRDefault="002A5D77" w:rsidP="00696D0C">
      <w:pPr>
        <w:jc w:val="center"/>
        <w:rPr>
          <w:b/>
          <w:sz w:val="28"/>
          <w:szCs w:val="28"/>
        </w:rPr>
      </w:pPr>
      <w:r w:rsidRPr="00ED4219">
        <w:rPr>
          <w:b/>
          <w:sz w:val="28"/>
          <w:szCs w:val="28"/>
        </w:rPr>
        <w:t xml:space="preserve">NOVI LIGURE </w:t>
      </w:r>
      <w:r w:rsidR="00AF486E">
        <w:rPr>
          <w:b/>
          <w:sz w:val="28"/>
          <w:szCs w:val="28"/>
        </w:rPr>
        <w:t>2</w:t>
      </w:r>
      <w:r w:rsidR="005A3527">
        <w:rPr>
          <w:b/>
          <w:sz w:val="28"/>
          <w:szCs w:val="28"/>
        </w:rPr>
        <w:t>8</w:t>
      </w:r>
      <w:r w:rsidR="00696D0C" w:rsidRPr="00696D0C">
        <w:rPr>
          <w:b/>
          <w:sz w:val="28"/>
          <w:szCs w:val="28"/>
        </w:rPr>
        <w:t>-</w:t>
      </w:r>
      <w:r w:rsidR="00AF486E">
        <w:rPr>
          <w:b/>
          <w:sz w:val="28"/>
          <w:szCs w:val="28"/>
        </w:rPr>
        <w:t>2</w:t>
      </w:r>
      <w:r w:rsidR="005A3527">
        <w:rPr>
          <w:b/>
          <w:sz w:val="28"/>
          <w:szCs w:val="28"/>
        </w:rPr>
        <w:t>9</w:t>
      </w:r>
      <w:r>
        <w:rPr>
          <w:b/>
          <w:sz w:val="28"/>
          <w:szCs w:val="28"/>
        </w:rPr>
        <w:t>/0</w:t>
      </w:r>
      <w:r w:rsidR="00AF486E">
        <w:rPr>
          <w:b/>
          <w:sz w:val="28"/>
          <w:szCs w:val="28"/>
        </w:rPr>
        <w:t>9/20</w:t>
      </w:r>
      <w:r w:rsidR="005A3527">
        <w:rPr>
          <w:b/>
          <w:sz w:val="28"/>
          <w:szCs w:val="28"/>
        </w:rPr>
        <w:t>19</w:t>
      </w:r>
    </w:p>
    <w:p w14:paraId="4EE78CEB" w14:textId="4B1A35EC" w:rsidR="00696D0C" w:rsidRDefault="00696D0C" w:rsidP="002A5D77">
      <w:pPr>
        <w:jc w:val="both"/>
      </w:pPr>
      <w:r>
        <w:t xml:space="preserve">Il torneo è giunto alla sua </w:t>
      </w:r>
      <w:r w:rsidR="005A3527">
        <w:t>ottava</w:t>
      </w:r>
      <w:r>
        <w:t xml:space="preserve"> edizione, e volendo raggruppare in un'unica data categorie Senior, Juniores</w:t>
      </w:r>
      <w:r w:rsidR="00ED4219">
        <w:t xml:space="preserve"> e</w:t>
      </w:r>
      <w:r>
        <w:t xml:space="preserve"> Under si svolgerà a</w:t>
      </w:r>
      <w:r w:rsidR="002A5D77">
        <w:t xml:space="preserve"> Novi Ligure presso il Palazzetto dello sport e la Palestra Rodari in via </w:t>
      </w:r>
      <w:proofErr w:type="spellStart"/>
      <w:r w:rsidR="002A5D77">
        <w:t>Pinan</w:t>
      </w:r>
      <w:proofErr w:type="spellEnd"/>
      <w:r w:rsidR="002A5D77">
        <w:t xml:space="preserve"> Cichero 1 e 18</w:t>
      </w:r>
      <w:r>
        <w:t>.</w:t>
      </w:r>
    </w:p>
    <w:p w14:paraId="2415EBDD" w14:textId="77777777" w:rsidR="00696D0C" w:rsidRDefault="00696D0C" w:rsidP="00696D0C">
      <w:pPr>
        <w:jc w:val="both"/>
      </w:pPr>
      <w:r>
        <w:t>I</w:t>
      </w:r>
      <w:r w:rsidR="00ED4219">
        <w:t>l</w:t>
      </w:r>
      <w:r>
        <w:t xml:space="preserve"> responsabil</w:t>
      </w:r>
      <w:r w:rsidR="00ED4219">
        <w:t>e</w:t>
      </w:r>
      <w:r>
        <w:t xml:space="preserve"> del torneo </w:t>
      </w:r>
      <w:r w:rsidR="00ED4219">
        <w:t>è</w:t>
      </w:r>
      <w:r>
        <w:t xml:space="preserve"> Remotti Agostino: 338/9885050. </w:t>
      </w:r>
    </w:p>
    <w:p w14:paraId="7806449D" w14:textId="77777777" w:rsidR="00696D0C" w:rsidRDefault="00696D0C" w:rsidP="00696D0C">
      <w:pPr>
        <w:jc w:val="both"/>
      </w:pPr>
      <w:r>
        <w:t xml:space="preserve">Al torneo possono partecipare tutti gli atleti tesserati </w:t>
      </w:r>
      <w:proofErr w:type="spellStart"/>
      <w:r>
        <w:t>Fiba</w:t>
      </w:r>
      <w:proofErr w:type="spellEnd"/>
      <w:r>
        <w:t xml:space="preserve">. Vale la suddivisione per anni di nascita prevista per l'anno in corso da Badminton Europe e comunque specificata dalle regole </w:t>
      </w:r>
      <w:proofErr w:type="spellStart"/>
      <w:r>
        <w:t>Fiba</w:t>
      </w:r>
      <w:proofErr w:type="spellEnd"/>
      <w:r>
        <w:t xml:space="preserve">. </w:t>
      </w:r>
    </w:p>
    <w:p w14:paraId="2383383E" w14:textId="77777777" w:rsidR="00696D0C" w:rsidRDefault="00696D0C" w:rsidP="00696D0C">
      <w:pPr>
        <w:jc w:val="both"/>
      </w:pPr>
      <w:r>
        <w:t xml:space="preserve">Il torneo assegnerà punteggio come da regolamenti </w:t>
      </w:r>
      <w:proofErr w:type="spellStart"/>
      <w:r>
        <w:t>Fiba</w:t>
      </w:r>
      <w:proofErr w:type="spellEnd"/>
      <w:r>
        <w:t xml:space="preserve">. </w:t>
      </w:r>
    </w:p>
    <w:p w14:paraId="7C116A14" w14:textId="77777777" w:rsidR="00696D0C" w:rsidRDefault="00696D0C" w:rsidP="00696D0C">
      <w:pPr>
        <w:jc w:val="both"/>
      </w:pPr>
      <w:r>
        <w:t xml:space="preserve">Ammissione, svolgimento delle gare, posizionamento nei tabelloni saranno rigorosamente normati dal regolamento delle gare (capitolo tornei che assegnano punti in classifica, comprese le deroghe autorizzate alle singole </w:t>
      </w:r>
      <w:proofErr w:type="spellStart"/>
      <w:r>
        <w:t>Asa</w:t>
      </w:r>
      <w:proofErr w:type="spellEnd"/>
      <w:r>
        <w:t xml:space="preserve"> organizzatrici), nonché ovviamente al regolamento tecnico sportivo della </w:t>
      </w:r>
      <w:proofErr w:type="spellStart"/>
      <w:r>
        <w:t>Fiba</w:t>
      </w:r>
      <w:proofErr w:type="spellEnd"/>
      <w:r>
        <w:t xml:space="preserve"> (capitolo teste di serie, composizione dei tabelloni e sorteggio) e in ogni caso, sempre e comunque dal presente regolamento. </w:t>
      </w:r>
    </w:p>
    <w:p w14:paraId="431F6D03" w14:textId="77777777" w:rsidR="00696D0C" w:rsidRDefault="00696D0C" w:rsidP="00696D0C">
      <w:pPr>
        <w:jc w:val="both"/>
      </w:pPr>
      <w:r>
        <w:t xml:space="preserve">Tutti i tabelloni di doppio saranno rigorosamente ad eliminazione diretta. </w:t>
      </w:r>
    </w:p>
    <w:p w14:paraId="27A5EDB9" w14:textId="77777777" w:rsidR="00696D0C" w:rsidRDefault="00696D0C" w:rsidP="00696D0C">
      <w:pPr>
        <w:jc w:val="both"/>
      </w:pPr>
      <w:r>
        <w:t xml:space="preserve">Per i singoli ad iscrizioni chiuse, in funzione del numero totale di iscritti per ogni singola categoria, l'organizzazione si riserva di fare eventuali fasi di qualificazione al tabellone principale con gironi da 3 o 4 giocatori. </w:t>
      </w:r>
    </w:p>
    <w:p w14:paraId="239D9FAF" w14:textId="77777777" w:rsidR="00696D0C" w:rsidRDefault="00696D0C" w:rsidP="00696D0C">
      <w:pPr>
        <w:jc w:val="both"/>
      </w:pPr>
      <w:r>
        <w:t xml:space="preserve">Per ogni eventuale girone a prescindere dal numero totale degli iscritti, ci sarà una testa di serie, seguendo rigorosamente la classifica nazionale in vigore al momento del sorteggio dei tabelloni, che sarà effettuato come da regolamento dall'ufficio </w:t>
      </w:r>
      <w:proofErr w:type="spellStart"/>
      <w:r>
        <w:t>Fiba</w:t>
      </w:r>
      <w:proofErr w:type="spellEnd"/>
      <w:r>
        <w:t xml:space="preserve"> competente. </w:t>
      </w:r>
    </w:p>
    <w:p w14:paraId="7103CF5E" w14:textId="77777777" w:rsidR="00696D0C" w:rsidRDefault="00696D0C" w:rsidP="00696D0C">
      <w:pPr>
        <w:jc w:val="both"/>
      </w:pPr>
      <w:r>
        <w:t xml:space="preserve">Iscrizione fissa 10 € per ogni singolo e 5 € per ogni doppio. </w:t>
      </w:r>
    </w:p>
    <w:p w14:paraId="3A373E56" w14:textId="77777777" w:rsidR="00696D0C" w:rsidRDefault="00696D0C" w:rsidP="00696D0C">
      <w:pPr>
        <w:jc w:val="both"/>
      </w:pPr>
      <w:r>
        <w:t xml:space="preserve">Se possibile saranno evitati gli accorpamenti di categoria, ma in ogni caso, se estremamente necessari saranno eseguiti come concesso dal regolamento </w:t>
      </w:r>
      <w:proofErr w:type="spellStart"/>
      <w:r>
        <w:t>Fiba</w:t>
      </w:r>
      <w:proofErr w:type="spellEnd"/>
      <w:r>
        <w:t xml:space="preserve">. </w:t>
      </w:r>
    </w:p>
    <w:p w14:paraId="745F4660" w14:textId="572A1E79" w:rsidR="00696D0C" w:rsidRDefault="00696D0C" w:rsidP="00696D0C">
      <w:pPr>
        <w:jc w:val="both"/>
      </w:pPr>
      <w:r>
        <w:t xml:space="preserve">Le iscrizioni scadono alle ore 24 di </w:t>
      </w:r>
      <w:proofErr w:type="spellStart"/>
      <w:r>
        <w:t>venerdi</w:t>
      </w:r>
      <w:proofErr w:type="spellEnd"/>
      <w:r>
        <w:t xml:space="preserve"> </w:t>
      </w:r>
      <w:r w:rsidR="00AF486E">
        <w:t>1</w:t>
      </w:r>
      <w:r w:rsidR="005A3527">
        <w:t>3</w:t>
      </w:r>
      <w:bookmarkStart w:id="0" w:name="_GoBack"/>
      <w:bookmarkEnd w:id="0"/>
      <w:r w:rsidR="00AF486E">
        <w:t>-09-20</w:t>
      </w:r>
      <w:r w:rsidR="005A3527">
        <w:t>19</w:t>
      </w:r>
      <w:r w:rsidR="00A51F9D">
        <w:t xml:space="preserve"> </w:t>
      </w:r>
      <w:r>
        <w:t xml:space="preserve">e saranno accettate (e ritenute valide) solo se inviate mezzo mail e complete di tutti i dati richiesti. </w:t>
      </w:r>
    </w:p>
    <w:p w14:paraId="061BC89D" w14:textId="77777777" w:rsidR="00AF486E" w:rsidRDefault="00696D0C" w:rsidP="00696D0C">
      <w:pPr>
        <w:jc w:val="both"/>
      </w:pPr>
      <w:r>
        <w:t>Le gare, a seconda del numero di iscritti inizieranno in ogni caso il sabato in orario compreso tra le 09,00 e le 14,30 (verrà comunicato successivamente al sorteggio dei tabelloni il timing ufficiale).</w:t>
      </w:r>
    </w:p>
    <w:p w14:paraId="72EBECB3" w14:textId="77777777" w:rsidR="00AF486E" w:rsidRDefault="00696D0C" w:rsidP="00AF486E">
      <w:r>
        <w:t xml:space="preserve"> </w:t>
      </w:r>
      <w:r w:rsidR="00AF486E">
        <w:t>Si ricorda che, come da regolamento federale, i giocatori iscritti nei master NON possono partecipare al torneo senior in qualsiasi categoria.</w:t>
      </w:r>
    </w:p>
    <w:p w14:paraId="5FE47BAC" w14:textId="77777777" w:rsidR="00696D0C" w:rsidRDefault="00696D0C" w:rsidP="00696D0C">
      <w:pPr>
        <w:jc w:val="both"/>
      </w:pPr>
      <w:r>
        <w:t xml:space="preserve">Le categorie previste sono: </w:t>
      </w:r>
    </w:p>
    <w:p w14:paraId="5B695E02" w14:textId="24557E76" w:rsidR="00A0576E" w:rsidRDefault="00696D0C" w:rsidP="00696D0C">
      <w:pPr>
        <w:jc w:val="both"/>
      </w:pPr>
      <w:r w:rsidRPr="002A5D77">
        <w:t xml:space="preserve">Senior – Junior - Under 17 - Under 15 - Under 13 </w:t>
      </w:r>
      <w:r w:rsidR="005A3527">
        <w:t>e master promozionale (no punti)</w:t>
      </w:r>
      <w:r w:rsidR="006360C8">
        <w:t xml:space="preserve">, </w:t>
      </w:r>
      <w:r>
        <w:t>singolare maschile – singolare femminile-doppio maschile-doppio femminile-doppio misto.</w:t>
      </w:r>
    </w:p>
    <w:p w14:paraId="74485B79" w14:textId="77777777" w:rsidR="006360C8" w:rsidRPr="006360C8" w:rsidRDefault="006360C8" w:rsidP="006360C8">
      <w:pPr>
        <w:jc w:val="both"/>
      </w:pPr>
      <w:r w:rsidRPr="006360C8">
        <w:lastRenderedPageBreak/>
        <w:t xml:space="preserve">Per il pagamento delle iscrizioni è possibile effettuare bonifico bancario alla Banca </w:t>
      </w:r>
      <w:proofErr w:type="spellStart"/>
      <w:r w:rsidRPr="006360C8">
        <w:t>Passadore</w:t>
      </w:r>
      <w:proofErr w:type="spellEnd"/>
      <w:r w:rsidRPr="006360C8">
        <w:t xml:space="preserve"> &amp; C. filiale di Novi Ligure intestato al Boccardo Badminton Novi ASD IBAN: IT10X0333248420000001512476. </w:t>
      </w:r>
    </w:p>
    <w:p w14:paraId="16EA2E9D" w14:textId="77777777" w:rsidR="006360C8" w:rsidRDefault="006360C8" w:rsidP="006360C8">
      <w:pPr>
        <w:jc w:val="both"/>
      </w:pPr>
      <w:r w:rsidRPr="006360C8">
        <w:t>A bonifico effettuato si prega di inviare copia della ricevuta via mail.</w:t>
      </w:r>
    </w:p>
    <w:sectPr w:rsidR="006360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C"/>
    <w:rsid w:val="00090F8B"/>
    <w:rsid w:val="002A5D77"/>
    <w:rsid w:val="005807C7"/>
    <w:rsid w:val="005A3527"/>
    <w:rsid w:val="006360C8"/>
    <w:rsid w:val="00696D0C"/>
    <w:rsid w:val="00A0576E"/>
    <w:rsid w:val="00A51F9D"/>
    <w:rsid w:val="00AF486E"/>
    <w:rsid w:val="00ED4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3AA8"/>
  <w15:docId w15:val="{92D4A995-68B1-4811-8130-DEC5BD5B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5D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Wolter Kluwer</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enrico demicheli</cp:lastModifiedBy>
  <cp:revision>2</cp:revision>
  <cp:lastPrinted>2014-09-07T17:54:00Z</cp:lastPrinted>
  <dcterms:created xsi:type="dcterms:W3CDTF">2019-09-04T21:19:00Z</dcterms:created>
  <dcterms:modified xsi:type="dcterms:W3CDTF">2019-09-04T21:19:00Z</dcterms:modified>
</cp:coreProperties>
</file>