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D67A" w14:textId="77777777" w:rsidR="00C721E4" w:rsidRPr="0033090E" w:rsidRDefault="00C721E4" w:rsidP="00C721E4">
      <w:pPr>
        <w:jc w:val="center"/>
        <w:rPr>
          <w:b/>
          <w:bCs/>
          <w:sz w:val="28"/>
          <w:szCs w:val="28"/>
        </w:rPr>
      </w:pPr>
      <w:r w:rsidRPr="0033090E">
        <w:rPr>
          <w:rFonts w:eastAsia="Arial"/>
          <w:b/>
          <w:bCs/>
          <w:color w:val="252525"/>
          <w:sz w:val="28"/>
          <w:szCs w:val="28"/>
        </w:rPr>
        <w:t xml:space="preserve">1° Trofeo regionale </w:t>
      </w:r>
      <w:proofErr w:type="spellStart"/>
      <w:r w:rsidRPr="0033090E">
        <w:rPr>
          <w:rFonts w:eastAsia="Arial"/>
          <w:b/>
          <w:bCs/>
          <w:color w:val="252525"/>
          <w:sz w:val="28"/>
          <w:szCs w:val="28"/>
        </w:rPr>
        <w:t>Pickleball</w:t>
      </w:r>
      <w:proofErr w:type="spellEnd"/>
      <w:r w:rsidRPr="0033090E">
        <w:rPr>
          <w:rFonts w:eastAsia="Arial"/>
          <w:b/>
          <w:bCs/>
          <w:color w:val="252525"/>
          <w:sz w:val="28"/>
          <w:szCs w:val="28"/>
        </w:rPr>
        <w:t xml:space="preserve"> Città di Selargius 2025</w:t>
      </w:r>
    </w:p>
    <w:p w14:paraId="532CC7E2" w14:textId="77777777" w:rsidR="00C721E4" w:rsidRPr="0033090E" w:rsidRDefault="00C721E4" w:rsidP="00C721E4">
      <w:pPr>
        <w:spacing w:line="270" w:lineRule="auto"/>
        <w:rPr>
          <w:sz w:val="28"/>
          <w:szCs w:val="28"/>
        </w:rPr>
      </w:pPr>
    </w:p>
    <w:p w14:paraId="77FD0077" w14:textId="77777777" w:rsidR="00C721E4" w:rsidRPr="00C721E4" w:rsidRDefault="00C721E4" w:rsidP="00C721E4">
      <w:r w:rsidRPr="00C721E4">
        <w:rPr>
          <w:rFonts w:eastAsia="Arial"/>
          <w:color w:val="252525"/>
        </w:rPr>
        <w:t xml:space="preserve">Il Comitato Regionale della </w:t>
      </w:r>
      <w:proofErr w:type="spellStart"/>
      <w:r w:rsidRPr="00C721E4">
        <w:rPr>
          <w:rFonts w:eastAsia="Arial"/>
          <w:color w:val="252525"/>
        </w:rPr>
        <w:t>FIBa</w:t>
      </w:r>
      <w:proofErr w:type="spellEnd"/>
      <w:r w:rsidRPr="00C721E4">
        <w:rPr>
          <w:rFonts w:eastAsia="Arial"/>
          <w:color w:val="252525"/>
        </w:rPr>
        <w:t xml:space="preserve"> indice , e la ASD NUOVA ALLEANZA SELARGIUS  organizza, il 1° Trofeo regionale </w:t>
      </w:r>
      <w:proofErr w:type="spellStart"/>
      <w:r w:rsidRPr="00C721E4">
        <w:rPr>
          <w:rFonts w:eastAsia="Arial"/>
          <w:color w:val="252525"/>
        </w:rPr>
        <w:t>Pickleball</w:t>
      </w:r>
      <w:proofErr w:type="spellEnd"/>
      <w:r w:rsidRPr="00C721E4">
        <w:rPr>
          <w:rFonts w:eastAsia="Arial"/>
          <w:color w:val="252525"/>
        </w:rPr>
        <w:t xml:space="preserve"> Città di Selargius 2025.</w:t>
      </w:r>
    </w:p>
    <w:p w14:paraId="4007DBE0" w14:textId="77777777" w:rsidR="00C721E4" w:rsidRPr="00C721E4" w:rsidRDefault="00C721E4" w:rsidP="00C721E4">
      <w:pPr>
        <w:spacing w:line="270" w:lineRule="auto"/>
      </w:pPr>
    </w:p>
    <w:p w14:paraId="088B09F4" w14:textId="77777777" w:rsidR="00C721E4" w:rsidRPr="00C721E4" w:rsidRDefault="00C721E4" w:rsidP="00C721E4">
      <w:r w:rsidRPr="00C721E4">
        <w:rPr>
          <w:rFonts w:eastAsia="Arial"/>
          <w:color w:val="252525"/>
        </w:rPr>
        <w:t>La manifestazione si disputerà il giorno domenica 14 dicembre 2025 a Selargius presso la palestra di via delle Begonie, dalle ore 9,00 sino a fine manifestazione prevista intorno alle ore 15,00.</w:t>
      </w:r>
    </w:p>
    <w:p w14:paraId="5909867E" w14:textId="77777777" w:rsidR="00C721E4" w:rsidRPr="00C721E4" w:rsidRDefault="00C721E4" w:rsidP="00C721E4">
      <w:pPr>
        <w:spacing w:line="270" w:lineRule="auto"/>
      </w:pPr>
    </w:p>
    <w:p w14:paraId="5D797A18" w14:textId="77777777" w:rsidR="00C721E4" w:rsidRPr="00C721E4" w:rsidRDefault="00C721E4" w:rsidP="00C721E4">
      <w:r w:rsidRPr="00C721E4">
        <w:rPr>
          <w:rFonts w:eastAsia="Arial"/>
          <w:color w:val="252525"/>
        </w:rPr>
        <w:t>Possono partecipare tutte/i gli atleti e le atlete che abbiano compiuto il dodicesimo anno di età, in possesso di certificato medico attestante l'idoneità alla pratica sportiva non agonistica (ancora meglio se pratica sportiva agonistica) in corso di validità e che siano tesserati per una ASD di Badminton (necessario ai fini assicurativi).</w:t>
      </w:r>
    </w:p>
    <w:p w14:paraId="184DE142" w14:textId="77777777" w:rsidR="00C721E4" w:rsidRPr="00C721E4" w:rsidRDefault="00C721E4" w:rsidP="00C721E4">
      <w:pPr>
        <w:spacing w:line="270" w:lineRule="auto"/>
      </w:pPr>
    </w:p>
    <w:p w14:paraId="7EC76216" w14:textId="77777777" w:rsidR="00C721E4" w:rsidRPr="00C721E4" w:rsidRDefault="00C721E4" w:rsidP="00C721E4">
      <w:pPr>
        <w:rPr>
          <w:rFonts w:eastAsia="Arial"/>
          <w:color w:val="252525"/>
        </w:rPr>
      </w:pPr>
      <w:r w:rsidRPr="00C721E4">
        <w:rPr>
          <w:rFonts w:eastAsia="Arial"/>
          <w:color w:val="252525"/>
        </w:rPr>
        <w:t>Chi desiderasse tesserarsi presso una ASD di Badminton può inviare entro il 7 dicembre 2025 alla ASD nuova alleanza Selargius all'indirizzo mail:  nuova.alleanza.selargius@gmail.com la seguente documentazione:</w:t>
      </w:r>
    </w:p>
    <w:p w14:paraId="420AE046" w14:textId="77777777" w:rsidR="00C721E4" w:rsidRPr="00C721E4" w:rsidRDefault="00C721E4" w:rsidP="00C721E4"/>
    <w:p w14:paraId="364AC80E" w14:textId="77777777" w:rsidR="00C721E4" w:rsidRPr="00C721E4" w:rsidRDefault="00C721E4" w:rsidP="00C721E4">
      <w:r w:rsidRPr="00C721E4">
        <w:rPr>
          <w:rFonts w:eastAsia="Arial"/>
          <w:color w:val="252525"/>
        </w:rPr>
        <w:t>● Copia certificato medico attestante idoneità sportiva;</w:t>
      </w:r>
    </w:p>
    <w:p w14:paraId="6DE986C4" w14:textId="77777777" w:rsidR="00C721E4" w:rsidRPr="00C721E4" w:rsidRDefault="00C721E4" w:rsidP="00C721E4">
      <w:r w:rsidRPr="00C721E4">
        <w:rPr>
          <w:rFonts w:eastAsia="Arial"/>
          <w:color w:val="252525"/>
        </w:rPr>
        <w:t>● copia carta identità fronte retro;</w:t>
      </w:r>
    </w:p>
    <w:p w14:paraId="32E40A8F" w14:textId="77777777" w:rsidR="00C721E4" w:rsidRPr="00C721E4" w:rsidRDefault="00C721E4" w:rsidP="00C721E4">
      <w:r w:rsidRPr="00C721E4">
        <w:rPr>
          <w:rFonts w:eastAsia="Arial"/>
          <w:color w:val="252525"/>
        </w:rPr>
        <w:t>● copia codice fiscale fronte retro.</w:t>
      </w:r>
    </w:p>
    <w:p w14:paraId="7175E571" w14:textId="77777777" w:rsidR="00C721E4" w:rsidRPr="00C721E4" w:rsidRDefault="00C721E4" w:rsidP="00C721E4">
      <w:pPr>
        <w:spacing w:line="270" w:lineRule="auto"/>
      </w:pPr>
    </w:p>
    <w:p w14:paraId="52F0038E" w14:textId="77777777" w:rsidR="00C721E4" w:rsidRPr="00C721E4" w:rsidRDefault="00C721E4" w:rsidP="00C721E4">
      <w:r w:rsidRPr="00C721E4">
        <w:rPr>
          <w:rFonts w:eastAsia="Arial"/>
          <w:color w:val="252525"/>
        </w:rPr>
        <w:t>Nb: il tesseramento sarà valido sino al 31 dicembre 2025.</w:t>
      </w:r>
    </w:p>
    <w:p w14:paraId="5CC540D1" w14:textId="77777777" w:rsidR="00C721E4" w:rsidRPr="00C721E4" w:rsidRDefault="00C721E4" w:rsidP="00C721E4">
      <w:pPr>
        <w:spacing w:line="270" w:lineRule="auto"/>
      </w:pPr>
    </w:p>
    <w:p w14:paraId="165470CA" w14:textId="77777777" w:rsidR="00C721E4" w:rsidRPr="00C721E4" w:rsidRDefault="00C721E4" w:rsidP="00C721E4">
      <w:r w:rsidRPr="00C721E4">
        <w:rPr>
          <w:rFonts w:eastAsia="Arial"/>
          <w:color w:val="252525"/>
        </w:rPr>
        <w:t>Per iscriversi al torneo è necessario versare un contributo per le spese organizzative di 12 euro al seguente IBAN : IT66K0306967684510749163288  o il versamento potrà essere regolarizzato sul posto prima dell'inizio delle gare.</w:t>
      </w:r>
    </w:p>
    <w:p w14:paraId="4077A736" w14:textId="77777777" w:rsidR="00C721E4" w:rsidRPr="00C721E4" w:rsidRDefault="00C721E4" w:rsidP="00C721E4">
      <w:pPr>
        <w:spacing w:line="270" w:lineRule="auto"/>
      </w:pPr>
    </w:p>
    <w:p w14:paraId="49569470" w14:textId="77777777" w:rsidR="00C721E4" w:rsidRPr="00C721E4" w:rsidRDefault="00C721E4" w:rsidP="00C721E4">
      <w:r w:rsidRPr="00C721E4">
        <w:rPr>
          <w:rFonts w:eastAsia="Arial"/>
          <w:color w:val="252525"/>
        </w:rPr>
        <w:t>La formula sarà stabilità in base al numero degli iscritti il giorno 8 dicembre .</w:t>
      </w:r>
    </w:p>
    <w:p w14:paraId="19897404" w14:textId="77777777" w:rsidR="00C721E4" w:rsidRPr="00C721E4" w:rsidRDefault="00C721E4" w:rsidP="00C721E4">
      <w:pPr>
        <w:spacing w:line="270" w:lineRule="auto"/>
      </w:pPr>
    </w:p>
    <w:p w14:paraId="49348370" w14:textId="77777777" w:rsidR="00C721E4" w:rsidRPr="00C721E4" w:rsidRDefault="00C721E4" w:rsidP="00C721E4">
      <w:r w:rsidRPr="00C721E4">
        <w:rPr>
          <w:rFonts w:eastAsia="Arial"/>
          <w:color w:val="252525"/>
        </w:rPr>
        <w:t>La scadenza delle iscrizioni è fissata improrogabilmente il giorno 7 dicembre 2025 .</w:t>
      </w:r>
    </w:p>
    <w:p w14:paraId="7EA32C30" w14:textId="77777777" w:rsidR="00C721E4" w:rsidRPr="00C721E4" w:rsidRDefault="00C721E4" w:rsidP="00C721E4">
      <w:r w:rsidRPr="00C721E4">
        <w:rPr>
          <w:rFonts w:eastAsia="Arial"/>
          <w:color w:val="252525"/>
        </w:rPr>
        <w:t xml:space="preserve">Il modulo per le iscrizioni , debitamente compilato, dovrà essere inviato via mail all'indirizzo </w:t>
      </w:r>
    </w:p>
    <w:p w14:paraId="54E318BC" w14:textId="77777777" w:rsidR="00C721E4" w:rsidRPr="00C721E4" w:rsidRDefault="00C721E4" w:rsidP="00C721E4">
      <w:r w:rsidRPr="00C721E4">
        <w:rPr>
          <w:rFonts w:eastAsia="Arial"/>
          <w:color w:val="252525"/>
        </w:rPr>
        <w:t xml:space="preserve">nuova.alleanza.selargius@gmail.com </w:t>
      </w:r>
    </w:p>
    <w:p w14:paraId="2738C255" w14:textId="77777777" w:rsidR="00C721E4" w:rsidRPr="00C721E4" w:rsidRDefault="00C721E4" w:rsidP="00C721E4">
      <w:pPr>
        <w:spacing w:line="270" w:lineRule="auto"/>
      </w:pPr>
    </w:p>
    <w:p w14:paraId="47840F25" w14:textId="77777777" w:rsidR="00C721E4" w:rsidRPr="00C721E4" w:rsidRDefault="00C721E4" w:rsidP="00C721E4">
      <w:r w:rsidRPr="00C721E4">
        <w:rPr>
          <w:rFonts w:eastAsia="Arial"/>
          <w:color w:val="252525"/>
        </w:rPr>
        <w:t>La ASD NUOVA ALLEANZA SELARGIUS metterà a disposizione racchette e palline da gara per i partecipanti che ne fossero sprovvisti.</w:t>
      </w:r>
    </w:p>
    <w:p w14:paraId="3045D73C" w14:textId="77777777" w:rsidR="00C721E4" w:rsidRPr="00C721E4" w:rsidRDefault="00C721E4" w:rsidP="00C721E4">
      <w:pPr>
        <w:spacing w:line="270" w:lineRule="auto"/>
      </w:pPr>
    </w:p>
    <w:p w14:paraId="025ED5A5" w14:textId="77777777" w:rsidR="00C721E4" w:rsidRPr="00C721E4" w:rsidRDefault="00C721E4" w:rsidP="00C721E4">
      <w:pPr>
        <w:jc w:val="center"/>
        <w:rPr>
          <w:b/>
          <w:bCs/>
        </w:rPr>
      </w:pPr>
      <w:r w:rsidRPr="00C721E4">
        <w:rPr>
          <w:rFonts w:eastAsia="Arial"/>
          <w:b/>
          <w:bCs/>
          <w:color w:val="252525"/>
        </w:rPr>
        <w:t>CATEGORIE</w:t>
      </w:r>
    </w:p>
    <w:p w14:paraId="4DAE522B" w14:textId="77777777" w:rsidR="00C721E4" w:rsidRPr="00C721E4" w:rsidRDefault="00C721E4" w:rsidP="00C721E4">
      <w:r w:rsidRPr="00C721E4">
        <w:rPr>
          <w:rFonts w:eastAsia="Arial"/>
          <w:color w:val="252525"/>
        </w:rPr>
        <w:t xml:space="preserve">Categoria unica per quanto riguarda età </w:t>
      </w:r>
    </w:p>
    <w:p w14:paraId="2FA48342" w14:textId="77777777" w:rsidR="00C721E4" w:rsidRPr="00C721E4" w:rsidRDefault="00C721E4" w:rsidP="00C721E4">
      <w:pPr>
        <w:jc w:val="center"/>
        <w:rPr>
          <w:rFonts w:eastAsia="Arial"/>
          <w:b/>
          <w:bCs/>
          <w:color w:val="252525"/>
        </w:rPr>
      </w:pPr>
      <w:r w:rsidRPr="00C721E4">
        <w:rPr>
          <w:rFonts w:eastAsia="Arial"/>
          <w:b/>
          <w:bCs/>
          <w:color w:val="252525"/>
        </w:rPr>
        <w:t>DISCIPLINE</w:t>
      </w:r>
    </w:p>
    <w:p w14:paraId="554C405C" w14:textId="77777777" w:rsidR="00C721E4" w:rsidRPr="00C721E4" w:rsidRDefault="00C721E4" w:rsidP="00C721E4">
      <w:r w:rsidRPr="00C721E4">
        <w:rPr>
          <w:rFonts w:eastAsia="Arial"/>
          <w:color w:val="252525"/>
        </w:rPr>
        <w:t xml:space="preserve"> individuale Maschile</w:t>
      </w:r>
    </w:p>
    <w:p w14:paraId="694DEAE7" w14:textId="77777777" w:rsidR="00C721E4" w:rsidRPr="00C721E4" w:rsidRDefault="00C721E4" w:rsidP="00C721E4">
      <w:r w:rsidRPr="00C721E4">
        <w:rPr>
          <w:rFonts w:eastAsia="Arial"/>
          <w:color w:val="252525"/>
        </w:rPr>
        <w:t xml:space="preserve"> individuale Femminile</w:t>
      </w:r>
    </w:p>
    <w:p w14:paraId="6D3985D1" w14:textId="77777777" w:rsidR="00C721E4" w:rsidRPr="00C721E4" w:rsidRDefault="00C721E4" w:rsidP="00C721E4">
      <w:r w:rsidRPr="00C721E4">
        <w:rPr>
          <w:rFonts w:eastAsia="Arial"/>
          <w:color w:val="252525"/>
        </w:rPr>
        <w:t xml:space="preserve"> Doppio Maschile</w:t>
      </w:r>
    </w:p>
    <w:p w14:paraId="52CFA453" w14:textId="77777777" w:rsidR="00C721E4" w:rsidRPr="00C721E4" w:rsidRDefault="00C721E4" w:rsidP="00C721E4">
      <w:r w:rsidRPr="00C721E4">
        <w:rPr>
          <w:rFonts w:eastAsia="Arial"/>
          <w:color w:val="252525"/>
        </w:rPr>
        <w:t xml:space="preserve"> Doppio Femminile</w:t>
      </w:r>
    </w:p>
    <w:p w14:paraId="02DFF8AB" w14:textId="77777777" w:rsidR="00C721E4" w:rsidRPr="00C721E4" w:rsidRDefault="00C721E4" w:rsidP="00C721E4">
      <w:pPr>
        <w:rPr>
          <w:rFonts w:eastAsia="Arial"/>
          <w:color w:val="252525"/>
        </w:rPr>
      </w:pPr>
      <w:r w:rsidRPr="00C721E4">
        <w:rPr>
          <w:rFonts w:eastAsia="Arial"/>
          <w:color w:val="252525"/>
        </w:rPr>
        <w:t xml:space="preserve"> Doppio misto</w:t>
      </w:r>
    </w:p>
    <w:p w14:paraId="65537CE7" w14:textId="77777777" w:rsidR="00C721E4" w:rsidRPr="00C721E4" w:rsidRDefault="00C721E4" w:rsidP="00C721E4"/>
    <w:p w14:paraId="4EEBA062" w14:textId="77777777" w:rsidR="00C721E4" w:rsidRPr="00C721E4" w:rsidRDefault="00C721E4" w:rsidP="00C721E4">
      <w:pPr>
        <w:spacing w:line="270" w:lineRule="auto"/>
        <w:jc w:val="center"/>
        <w:rPr>
          <w:b/>
          <w:bCs/>
        </w:rPr>
      </w:pPr>
      <w:r w:rsidRPr="00C721E4">
        <w:rPr>
          <w:b/>
          <w:bCs/>
        </w:rPr>
        <w:t>REGOLE DI GIOCO</w:t>
      </w:r>
    </w:p>
    <w:p w14:paraId="4074A0C0" w14:textId="77777777" w:rsidR="00C721E4" w:rsidRPr="00C721E4" w:rsidRDefault="00C721E4" w:rsidP="00C721E4">
      <w:pPr>
        <w:rPr>
          <w:rFonts w:eastAsia="Arial"/>
          <w:color w:val="252525"/>
        </w:rPr>
      </w:pPr>
      <w:r w:rsidRPr="00C721E4">
        <w:rPr>
          <w:rFonts w:eastAsia="Arial"/>
          <w:color w:val="252525"/>
        </w:rPr>
        <w:t xml:space="preserve">Ogni incontro sarà auto arbitrato , di un solo set, e terminerà agli 11 punti con la regola </w:t>
      </w:r>
      <w:proofErr w:type="spellStart"/>
      <w:r w:rsidRPr="00C721E4">
        <w:rPr>
          <w:rFonts w:eastAsia="Arial"/>
          <w:color w:val="252525"/>
        </w:rPr>
        <w:t>win</w:t>
      </w:r>
      <w:proofErr w:type="spellEnd"/>
      <w:r w:rsidRPr="00C721E4">
        <w:rPr>
          <w:rFonts w:eastAsia="Arial"/>
          <w:color w:val="252525"/>
        </w:rPr>
        <w:t xml:space="preserve"> by one (killer point) in caso di punteggio 10 pari.</w:t>
      </w:r>
    </w:p>
    <w:p w14:paraId="5547B4B9" w14:textId="77777777" w:rsidR="00C721E4" w:rsidRPr="00C721E4" w:rsidRDefault="00C721E4" w:rsidP="00C721E4">
      <w:r w:rsidRPr="00C721E4">
        <w:rPr>
          <w:rFonts w:eastAsia="Arial"/>
          <w:color w:val="252525"/>
        </w:rPr>
        <w:t xml:space="preserve">Solo la finale per il primo posto sarà giocata ai 15 punti , sempre con la regola </w:t>
      </w:r>
      <w:proofErr w:type="spellStart"/>
      <w:r w:rsidRPr="00C721E4">
        <w:rPr>
          <w:rFonts w:eastAsia="Arial"/>
          <w:color w:val="252525"/>
        </w:rPr>
        <w:t>win</w:t>
      </w:r>
      <w:proofErr w:type="spellEnd"/>
      <w:r w:rsidRPr="00C721E4">
        <w:rPr>
          <w:rFonts w:eastAsia="Arial"/>
          <w:color w:val="252525"/>
        </w:rPr>
        <w:t xml:space="preserve"> by one in caso di 14 pari.</w:t>
      </w:r>
    </w:p>
    <w:p w14:paraId="3AED0848" w14:textId="77777777" w:rsidR="00C721E4" w:rsidRPr="00C721E4" w:rsidRDefault="00C721E4" w:rsidP="00C721E4">
      <w:pPr>
        <w:spacing w:line="270" w:lineRule="auto"/>
      </w:pPr>
    </w:p>
    <w:p w14:paraId="32637B4A" w14:textId="77777777" w:rsidR="00C721E4" w:rsidRPr="00C721E4" w:rsidRDefault="00C721E4" w:rsidP="00C721E4">
      <w:r w:rsidRPr="00C721E4">
        <w:rPr>
          <w:rFonts w:eastAsia="Arial"/>
          <w:color w:val="252525"/>
        </w:rPr>
        <w:t>Numero massimo di partecipanti ammessi al torneo  40.</w:t>
      </w:r>
    </w:p>
    <w:p w14:paraId="2D7D8426" w14:textId="77777777" w:rsidR="00C721E4" w:rsidRPr="00C721E4" w:rsidRDefault="00C721E4" w:rsidP="00C721E4">
      <w:pPr>
        <w:spacing w:line="270" w:lineRule="auto"/>
      </w:pPr>
    </w:p>
    <w:p w14:paraId="43437D79" w14:textId="77777777" w:rsidR="00C721E4" w:rsidRPr="00C721E4" w:rsidRDefault="00C721E4" w:rsidP="00C721E4">
      <w:r w:rsidRPr="00C721E4">
        <w:rPr>
          <w:rFonts w:eastAsia="Arial"/>
          <w:color w:val="252525"/>
        </w:rPr>
        <w:t>Per informazioni rivolgersi a:</w:t>
      </w:r>
    </w:p>
    <w:p w14:paraId="0F31525E" w14:textId="77777777" w:rsidR="00C721E4" w:rsidRPr="00C721E4" w:rsidRDefault="00C721E4" w:rsidP="00C721E4">
      <w:r w:rsidRPr="00C721E4">
        <w:rPr>
          <w:rFonts w:eastAsia="Arial"/>
          <w:color w:val="252525"/>
        </w:rPr>
        <w:t xml:space="preserve">ASD nuova alleanza Selargius </w:t>
      </w:r>
    </w:p>
    <w:p w14:paraId="72319798" w14:textId="77777777" w:rsidR="00C721E4" w:rsidRPr="00C721E4" w:rsidRDefault="00C721E4" w:rsidP="00C721E4">
      <w:pPr>
        <w:rPr>
          <w:lang w:val="en-US"/>
        </w:rPr>
      </w:pPr>
      <w:proofErr w:type="spellStart"/>
      <w:r w:rsidRPr="00C721E4">
        <w:rPr>
          <w:rFonts w:eastAsia="Arial"/>
          <w:color w:val="252525"/>
          <w:lang w:val="en-US"/>
        </w:rPr>
        <w:t>Whatsapp</w:t>
      </w:r>
      <w:proofErr w:type="spellEnd"/>
      <w:r w:rsidRPr="00C721E4">
        <w:rPr>
          <w:rFonts w:eastAsia="Arial"/>
          <w:color w:val="252525"/>
          <w:lang w:val="en-US"/>
        </w:rPr>
        <w:t xml:space="preserve"> +39 3245565353</w:t>
      </w:r>
    </w:p>
    <w:p w14:paraId="73918BF1" w14:textId="5B703EE3" w:rsidR="00C721E4" w:rsidRPr="00C721E4" w:rsidRDefault="00C721E4" w:rsidP="00C721E4">
      <w:pPr>
        <w:rPr>
          <w:rFonts w:eastAsia="Arial"/>
          <w:color w:val="252525"/>
          <w:lang w:val="en-US"/>
        </w:rPr>
      </w:pPr>
      <w:r w:rsidRPr="00C721E4">
        <w:rPr>
          <w:rFonts w:eastAsia="Arial"/>
          <w:color w:val="252525"/>
          <w:lang w:val="en-US"/>
        </w:rPr>
        <w:t>Mail</w:t>
      </w:r>
      <w:r w:rsidR="001873AC">
        <w:rPr>
          <w:rFonts w:eastAsia="Arial"/>
          <w:color w:val="252525"/>
          <w:lang w:val="en-US"/>
        </w:rPr>
        <w:t xml:space="preserve">:   </w:t>
      </w:r>
      <w:r w:rsidRPr="00C721E4">
        <w:rPr>
          <w:rFonts w:eastAsia="Arial"/>
          <w:color w:val="252525"/>
          <w:lang w:val="en-US"/>
        </w:rPr>
        <w:t xml:space="preserve"> nuova.alleanza.selargius@gmail.com </w:t>
      </w:r>
    </w:p>
    <w:p w14:paraId="31B281C8" w14:textId="77777777" w:rsidR="00C721E4" w:rsidRPr="00C721E4" w:rsidRDefault="00C721E4" w:rsidP="00C721E4">
      <w:pPr>
        <w:rPr>
          <w:rFonts w:eastAsia="Arial"/>
          <w:color w:val="252525"/>
          <w:lang w:val="en-US"/>
        </w:rPr>
      </w:pPr>
    </w:p>
    <w:p w14:paraId="2829986B" w14:textId="77777777" w:rsidR="00C721E4" w:rsidRPr="00C721E4" w:rsidRDefault="00C721E4" w:rsidP="00C721E4">
      <w:pPr>
        <w:rPr>
          <w:rFonts w:eastAsia="Arial"/>
          <w:color w:val="252525"/>
        </w:rPr>
      </w:pPr>
      <w:r w:rsidRPr="00C721E4">
        <w:rPr>
          <w:rFonts w:eastAsia="Arial"/>
          <w:color w:val="252525"/>
        </w:rPr>
        <w:t>Selargius, 10 novembre 2025</w:t>
      </w:r>
    </w:p>
    <w:p w14:paraId="5EC914A4" w14:textId="77777777" w:rsidR="00C721E4" w:rsidRPr="00C721E4" w:rsidRDefault="00C721E4" w:rsidP="00C721E4">
      <w:pPr>
        <w:rPr>
          <w:rFonts w:eastAsia="Arial"/>
          <w:color w:val="252525"/>
        </w:rPr>
      </w:pPr>
    </w:p>
    <w:p w14:paraId="6329B443" w14:textId="77777777" w:rsidR="00C721E4" w:rsidRPr="00C721E4" w:rsidRDefault="00C721E4" w:rsidP="00C721E4"/>
    <w:p w14:paraId="51F562A1" w14:textId="5FBEF3DB" w:rsidR="00C721E4" w:rsidRPr="00C721E4" w:rsidRDefault="00C721E4" w:rsidP="00C721E4">
      <w:pPr>
        <w:jc w:val="center"/>
      </w:pPr>
      <w:r>
        <w:rPr>
          <w:rFonts w:eastAsia="Arial"/>
          <w:color w:val="252525"/>
        </w:rPr>
        <w:t xml:space="preserve">Il Presidente del Comitato Regionale         </w:t>
      </w:r>
      <w:r w:rsidRPr="00C721E4">
        <w:rPr>
          <w:rFonts w:eastAsia="Arial"/>
          <w:color w:val="252525"/>
        </w:rPr>
        <w:t>Il Presidente ASD nuova alleanza Selargius</w:t>
      </w:r>
    </w:p>
    <w:p w14:paraId="4DD590BB" w14:textId="126BD85F" w:rsidR="00C721E4" w:rsidRPr="00C721E4" w:rsidRDefault="00C721E4" w:rsidP="00C721E4">
      <w:r>
        <w:rPr>
          <w:rFonts w:eastAsia="Arial"/>
          <w:color w:val="252525"/>
        </w:rPr>
        <w:t xml:space="preserve">                    Andrea Delpin                                                    </w:t>
      </w:r>
      <w:r w:rsidRPr="00C721E4">
        <w:rPr>
          <w:rFonts w:eastAsia="Arial"/>
          <w:color w:val="252525"/>
        </w:rPr>
        <w:t>Mario Abbate</w:t>
      </w:r>
    </w:p>
    <w:p w14:paraId="0916CC3C" w14:textId="18D12CAD" w:rsidR="00C62C2D" w:rsidRPr="00C721E4" w:rsidRDefault="00C62C2D" w:rsidP="00C721E4"/>
    <w:sectPr w:rsidR="00C62C2D" w:rsidRPr="00C721E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8FAB" w14:textId="77777777" w:rsidR="00D860BC" w:rsidRDefault="00D860BC" w:rsidP="00722D9D">
      <w:r>
        <w:separator/>
      </w:r>
    </w:p>
  </w:endnote>
  <w:endnote w:type="continuationSeparator" w:id="0">
    <w:p w14:paraId="61C7ABDF" w14:textId="77777777" w:rsidR="00D860BC" w:rsidRDefault="00D860BC" w:rsidP="0072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AA06" w14:textId="77777777" w:rsidR="00D860BC" w:rsidRDefault="00D860BC" w:rsidP="00722D9D">
      <w:r>
        <w:separator/>
      </w:r>
    </w:p>
  </w:footnote>
  <w:footnote w:type="continuationSeparator" w:id="0">
    <w:p w14:paraId="518B48D8" w14:textId="77777777" w:rsidR="00D860BC" w:rsidRDefault="00D860BC" w:rsidP="00722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0B30" w14:textId="066BB883" w:rsidR="00C721E4" w:rsidRDefault="00C721E4" w:rsidP="00C721E4">
    <w:pPr>
      <w:rPr>
        <w:b/>
        <w:bCs/>
        <w:color w:val="0070C0"/>
        <w:sz w:val="28"/>
        <w:szCs w:val="28"/>
      </w:rPr>
    </w:pPr>
    <w:r>
      <w:rPr>
        <w:noProof/>
      </w:rPr>
      <w:drawing>
        <wp:anchor distT="0" distB="0" distL="0" distR="0" simplePos="0" relativeHeight="251661312" behindDoc="1" locked="0" layoutInCell="0" allowOverlap="1" wp14:anchorId="6CB38FF2" wp14:editId="36448B61">
          <wp:simplePos x="0" y="0"/>
          <wp:positionH relativeFrom="column">
            <wp:posOffset>4709160</wp:posOffset>
          </wp:positionH>
          <wp:positionV relativeFrom="paragraph">
            <wp:posOffset>-188595</wp:posOffset>
          </wp:positionV>
          <wp:extent cx="713740" cy="733425"/>
          <wp:effectExtent l="0" t="0" r="0" b="0"/>
          <wp:wrapSquare wrapText="largest"/>
          <wp:docPr id="1" name="Immagine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Copy 1 Copy 1"/>
                  <pic:cNvPicPr>
                    <a:picLocks noChangeAspect="1" noChangeArrowheads="1"/>
                  </pic:cNvPicPr>
                </pic:nvPicPr>
                <pic:blipFill>
                  <a:blip r:embed="rId1"/>
                  <a:stretch>
                    <a:fillRect/>
                  </a:stretch>
                </pic:blipFill>
                <pic:spPr bwMode="auto">
                  <a:xfrm>
                    <a:off x="0" y="0"/>
                    <a:ext cx="713740" cy="733425"/>
                  </a:xfrm>
                  <a:prstGeom prst="rect">
                    <a:avLst/>
                  </a:prstGeom>
                </pic:spPr>
              </pic:pic>
            </a:graphicData>
          </a:graphic>
        </wp:anchor>
      </w:drawing>
    </w:r>
    <w:r w:rsidR="00722D9D">
      <w:rPr>
        <w:noProof/>
      </w:rPr>
      <w:drawing>
        <wp:anchor distT="0" distB="0" distL="114300" distR="114300" simplePos="0" relativeHeight="251659264" behindDoc="0" locked="0" layoutInCell="1" allowOverlap="1" wp14:anchorId="128FC05F" wp14:editId="265814AC">
          <wp:simplePos x="0" y="0"/>
          <wp:positionH relativeFrom="margin">
            <wp:posOffset>-107950</wp:posOffset>
          </wp:positionH>
          <wp:positionV relativeFrom="paragraph">
            <wp:posOffset>-147320</wp:posOffset>
          </wp:positionV>
          <wp:extent cx="933450" cy="933450"/>
          <wp:effectExtent l="0" t="0" r="0" b="0"/>
          <wp:wrapSquare wrapText="bothSides"/>
          <wp:docPr id="111815631" name="Immagine 1" descr="Immagine che contiene testo, logo,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3176" name="Immagine 1" descr="Immagine che contiene testo, logo, emblema, simbolo&#10;&#10;Descrizione generat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00722D9D">
      <w:t xml:space="preserve">  </w:t>
    </w:r>
    <w:r>
      <w:t xml:space="preserve"> </w:t>
    </w:r>
    <w:proofErr w:type="spellStart"/>
    <w:r w:rsidR="00722D9D" w:rsidRPr="00722D9D">
      <w:rPr>
        <w:b/>
        <w:bCs/>
        <w:color w:val="0070C0"/>
        <w:sz w:val="28"/>
        <w:szCs w:val="28"/>
      </w:rPr>
      <w:t>F.I.Ba</w:t>
    </w:r>
    <w:proofErr w:type="spellEnd"/>
    <w:r w:rsidR="00722D9D" w:rsidRPr="00722D9D">
      <w:rPr>
        <w:b/>
        <w:bCs/>
        <w:color w:val="0070C0"/>
        <w:sz w:val="28"/>
        <w:szCs w:val="28"/>
      </w:rPr>
      <w:t>.</w:t>
    </w:r>
    <w:r>
      <w:rPr>
        <w:b/>
        <w:bCs/>
        <w:color w:val="0070C0"/>
        <w:sz w:val="28"/>
        <w:szCs w:val="28"/>
      </w:rPr>
      <w:t xml:space="preserve">                               </w:t>
    </w:r>
  </w:p>
  <w:p w14:paraId="10BB0C48" w14:textId="77777777" w:rsidR="00C721E4" w:rsidRDefault="00C721E4" w:rsidP="00C721E4">
    <w:pPr>
      <w:spacing w:line="240" w:lineRule="atLeast"/>
      <w:rPr>
        <w:b/>
        <w:bCs/>
        <w:color w:val="0070C0"/>
        <w:sz w:val="28"/>
        <w:szCs w:val="28"/>
      </w:rPr>
    </w:pPr>
    <w:r>
      <w:rPr>
        <w:b/>
        <w:bCs/>
        <w:color w:val="0070C0"/>
        <w:sz w:val="28"/>
        <w:szCs w:val="28"/>
      </w:rPr>
      <w:t xml:space="preserve">  </w:t>
    </w:r>
    <w:r w:rsidRPr="00722D9D">
      <w:rPr>
        <w:b/>
        <w:bCs/>
        <w:color w:val="0070C0"/>
        <w:sz w:val="28"/>
        <w:szCs w:val="28"/>
      </w:rPr>
      <w:t xml:space="preserve">Comitato Regionale </w:t>
    </w:r>
    <w:r>
      <w:rPr>
        <w:b/>
        <w:bCs/>
        <w:color w:val="0070C0"/>
        <w:sz w:val="28"/>
        <w:szCs w:val="28"/>
      </w:rPr>
      <w:t xml:space="preserve">                              </w:t>
    </w:r>
  </w:p>
  <w:p w14:paraId="20B70DB6" w14:textId="77BB1D27" w:rsidR="00C721E4" w:rsidRDefault="00C721E4" w:rsidP="00C721E4">
    <w:pPr>
      <w:spacing w:line="240" w:lineRule="atLeast"/>
      <w:rPr>
        <w:b/>
        <w:bCs/>
        <w:color w:val="0070C0"/>
        <w:sz w:val="28"/>
        <w:szCs w:val="28"/>
      </w:rPr>
    </w:pPr>
    <w:r>
      <w:rPr>
        <w:b/>
        <w:bCs/>
        <w:color w:val="0070C0"/>
        <w:sz w:val="28"/>
        <w:szCs w:val="28"/>
      </w:rPr>
      <w:t xml:space="preserve">  </w:t>
    </w:r>
    <w:r w:rsidRPr="00722D9D">
      <w:rPr>
        <w:b/>
        <w:bCs/>
        <w:color w:val="0070C0"/>
        <w:sz w:val="28"/>
        <w:szCs w:val="28"/>
      </w:rPr>
      <w:t>SARDEGNA</w:t>
    </w:r>
  </w:p>
  <w:p w14:paraId="185CD74C" w14:textId="743FEDEB" w:rsidR="00C721E4" w:rsidRPr="00C721E4" w:rsidRDefault="00C721E4" w:rsidP="00C721E4">
    <w:pPr>
      <w:spacing w:line="240" w:lineRule="atLeast"/>
      <w:rPr>
        <w:b/>
        <w:bCs/>
        <w:color w:val="0070C0"/>
        <w:sz w:val="20"/>
        <w:szCs w:val="20"/>
      </w:rPr>
    </w:pPr>
    <w:r>
      <w:rPr>
        <w:b/>
        <w:bCs/>
        <w:color w:val="0070C0"/>
        <w:sz w:val="28"/>
        <w:szCs w:val="28"/>
      </w:rPr>
      <w:t xml:space="preserve">                                                                     </w:t>
    </w:r>
    <w:r w:rsidRPr="00C721E4">
      <w:rPr>
        <w:b/>
        <w:bCs/>
        <w:sz w:val="20"/>
        <w:szCs w:val="20"/>
      </w:rPr>
      <w:t>A.S.D. NUOVA ALLEANZA</w:t>
    </w:r>
  </w:p>
  <w:p w14:paraId="72FCEB96" w14:textId="6F0D0242" w:rsidR="00722D9D" w:rsidRPr="00C721E4" w:rsidRDefault="00C721E4" w:rsidP="00C721E4">
    <w:pPr>
      <w:spacing w:line="240" w:lineRule="atLeast"/>
      <w:rPr>
        <w:b/>
        <w:bCs/>
        <w:color w:val="0070C0"/>
        <w:sz w:val="28"/>
        <w:szCs w:val="28"/>
      </w:rPr>
    </w:pPr>
    <w:r w:rsidRPr="00C721E4">
      <w:rPr>
        <w:b/>
        <w:bCs/>
        <w:color w:val="0070C0"/>
        <w:sz w:val="20"/>
        <w:szCs w:val="20"/>
      </w:rPr>
      <w:t xml:space="preserve">                                                                             </w:t>
    </w:r>
    <w:r>
      <w:rPr>
        <w:b/>
        <w:bCs/>
        <w:color w:val="0070C0"/>
        <w:sz w:val="20"/>
        <w:szCs w:val="20"/>
      </w:rPr>
      <w:t xml:space="preserve">                              </w:t>
    </w:r>
    <w:bookmarkStart w:id="0" w:name="_Hlk456692_Copy_1_Copy_3"/>
    <w:bookmarkEnd w:id="0"/>
    <w:r>
      <w:rPr>
        <w:b/>
        <w:bCs/>
        <w:color w:val="0070C0"/>
        <w:sz w:val="20"/>
        <w:szCs w:val="20"/>
      </w:rPr>
      <w:t xml:space="preserve"> </w:t>
    </w:r>
    <w:r w:rsidRPr="00C721E4">
      <w:rPr>
        <w:b/>
        <w:bCs/>
        <w:sz w:val="20"/>
        <w:szCs w:val="20"/>
      </w:rPr>
      <w:t>SELARGIUS</w:t>
    </w:r>
  </w:p>
  <w:p w14:paraId="489561CA" w14:textId="695FA643" w:rsidR="00722D9D" w:rsidRPr="00722D9D" w:rsidRDefault="00722D9D" w:rsidP="00722D9D">
    <w:pPr>
      <w:pStyle w:val="Intestazione"/>
      <w:spacing w:line="240" w:lineRule="atLeast"/>
      <w:rPr>
        <w:sz w:val="28"/>
        <w:szCs w:val="28"/>
      </w:rPr>
    </w:pPr>
    <w:r w:rsidRPr="00722D9D">
      <w:rPr>
        <w:b/>
        <w:bCs/>
        <w:color w:val="0070C0"/>
        <w:sz w:val="28"/>
        <w:szCs w:val="28"/>
      </w:rPr>
      <w:t xml:space="preserve"> </w:t>
    </w:r>
    <w:r w:rsidR="008A0206">
      <w:rPr>
        <w:b/>
        <w:bCs/>
        <w:color w:val="0070C0"/>
        <w:sz w:val="28"/>
        <w:szCs w:val="28"/>
      </w:rPr>
      <w:t xml:space="preserve">                                             </w:t>
    </w:r>
    <w:r w:rsidRPr="00722D9D">
      <w:rPr>
        <w:sz w:val="28"/>
        <w:szCs w:val="28"/>
      </w:rPr>
      <w:br w:type="textWrapping" w:clear="all"/>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91B3D"/>
    <w:multiLevelType w:val="hybridMultilevel"/>
    <w:tmpl w:val="4ECEA3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9423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5F"/>
    <w:rsid w:val="0003321A"/>
    <w:rsid w:val="000D57D2"/>
    <w:rsid w:val="00155CB8"/>
    <w:rsid w:val="001873AC"/>
    <w:rsid w:val="001B6639"/>
    <w:rsid w:val="00291D7C"/>
    <w:rsid w:val="00311799"/>
    <w:rsid w:val="00362640"/>
    <w:rsid w:val="0045250A"/>
    <w:rsid w:val="004A4BCE"/>
    <w:rsid w:val="004B7CF2"/>
    <w:rsid w:val="004C6DEF"/>
    <w:rsid w:val="004D3D5D"/>
    <w:rsid w:val="004F19F1"/>
    <w:rsid w:val="00590E79"/>
    <w:rsid w:val="005A3E0D"/>
    <w:rsid w:val="005C4F52"/>
    <w:rsid w:val="005D7020"/>
    <w:rsid w:val="006E7674"/>
    <w:rsid w:val="00722D9D"/>
    <w:rsid w:val="00732D0D"/>
    <w:rsid w:val="00760BDF"/>
    <w:rsid w:val="007D37B7"/>
    <w:rsid w:val="00817E5F"/>
    <w:rsid w:val="008A0206"/>
    <w:rsid w:val="008A4FF2"/>
    <w:rsid w:val="008C1E0F"/>
    <w:rsid w:val="008C4313"/>
    <w:rsid w:val="00926308"/>
    <w:rsid w:val="0099412B"/>
    <w:rsid w:val="009E4583"/>
    <w:rsid w:val="00A056BC"/>
    <w:rsid w:val="00A82811"/>
    <w:rsid w:val="00AD232C"/>
    <w:rsid w:val="00AD7DA8"/>
    <w:rsid w:val="00BB58A8"/>
    <w:rsid w:val="00C36107"/>
    <w:rsid w:val="00C62C2D"/>
    <w:rsid w:val="00C721E4"/>
    <w:rsid w:val="00C7565C"/>
    <w:rsid w:val="00CB4B42"/>
    <w:rsid w:val="00D02FE0"/>
    <w:rsid w:val="00D0698D"/>
    <w:rsid w:val="00D47BC9"/>
    <w:rsid w:val="00D57BE9"/>
    <w:rsid w:val="00D77494"/>
    <w:rsid w:val="00D860BC"/>
    <w:rsid w:val="00D94FF9"/>
    <w:rsid w:val="00DC172B"/>
    <w:rsid w:val="00E42E89"/>
    <w:rsid w:val="00E73E5E"/>
    <w:rsid w:val="00FE4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3EA96"/>
  <w15:chartTrackingRefBased/>
  <w15:docId w15:val="{7D0CF0C4-4ACB-4577-B02C-D6484555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BE9"/>
    <w:pPr>
      <w:autoSpaceDE w:val="0"/>
      <w:autoSpaceDN w:val="0"/>
      <w:spacing w:after="0" w:line="240" w:lineRule="auto"/>
      <w:jc w:val="both"/>
    </w:pPr>
    <w:rPr>
      <w:rFonts w:ascii="Arial" w:eastAsiaTheme="minorEastAsia" w:hAnsi="Arial" w:cs="Arial"/>
      <w:kern w:val="0"/>
      <w:sz w:val="24"/>
      <w:szCs w:val="24"/>
      <w:lang w:eastAsia="it-IT"/>
      <w14:ligatures w14:val="none"/>
    </w:rPr>
  </w:style>
  <w:style w:type="paragraph" w:styleId="Titolo1">
    <w:name w:val="heading 1"/>
    <w:basedOn w:val="Normale"/>
    <w:next w:val="Normale"/>
    <w:link w:val="Titolo1Carattere"/>
    <w:uiPriority w:val="9"/>
    <w:qFormat/>
    <w:rsid w:val="00817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17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17E5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17E5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17E5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17E5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7E5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17E5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7E5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7E5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17E5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17E5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17E5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17E5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17E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17E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17E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17E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17E5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17E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17E5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7E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7E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7E5F"/>
    <w:rPr>
      <w:i/>
      <w:iCs/>
      <w:color w:val="404040" w:themeColor="text1" w:themeTint="BF"/>
    </w:rPr>
  </w:style>
  <w:style w:type="paragraph" w:styleId="Paragrafoelenco">
    <w:name w:val="List Paragraph"/>
    <w:basedOn w:val="Normale"/>
    <w:uiPriority w:val="34"/>
    <w:qFormat/>
    <w:rsid w:val="00817E5F"/>
    <w:pPr>
      <w:ind w:left="720"/>
      <w:contextualSpacing/>
    </w:pPr>
  </w:style>
  <w:style w:type="character" w:styleId="Enfasiintensa">
    <w:name w:val="Intense Emphasis"/>
    <w:basedOn w:val="Carpredefinitoparagrafo"/>
    <w:uiPriority w:val="21"/>
    <w:qFormat/>
    <w:rsid w:val="00817E5F"/>
    <w:rPr>
      <w:i/>
      <w:iCs/>
      <w:color w:val="2F5496" w:themeColor="accent1" w:themeShade="BF"/>
    </w:rPr>
  </w:style>
  <w:style w:type="paragraph" w:styleId="Citazioneintensa">
    <w:name w:val="Intense Quote"/>
    <w:basedOn w:val="Normale"/>
    <w:next w:val="Normale"/>
    <w:link w:val="CitazioneintensaCarattere"/>
    <w:uiPriority w:val="30"/>
    <w:qFormat/>
    <w:rsid w:val="00817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17E5F"/>
    <w:rPr>
      <w:i/>
      <w:iCs/>
      <w:color w:val="2F5496" w:themeColor="accent1" w:themeShade="BF"/>
    </w:rPr>
  </w:style>
  <w:style w:type="character" w:styleId="Riferimentointenso">
    <w:name w:val="Intense Reference"/>
    <w:basedOn w:val="Carpredefinitoparagrafo"/>
    <w:uiPriority w:val="32"/>
    <w:qFormat/>
    <w:rsid w:val="00817E5F"/>
    <w:rPr>
      <w:b/>
      <w:bCs/>
      <w:smallCaps/>
      <w:color w:val="2F5496" w:themeColor="accent1" w:themeShade="BF"/>
      <w:spacing w:val="5"/>
    </w:rPr>
  </w:style>
  <w:style w:type="paragraph" w:styleId="Intestazione">
    <w:name w:val="header"/>
    <w:basedOn w:val="Normale"/>
    <w:link w:val="IntestazioneCarattere"/>
    <w:uiPriority w:val="99"/>
    <w:unhideWhenUsed/>
    <w:rsid w:val="00722D9D"/>
    <w:pPr>
      <w:tabs>
        <w:tab w:val="center" w:pos="4819"/>
        <w:tab w:val="right" w:pos="9638"/>
      </w:tabs>
    </w:pPr>
  </w:style>
  <w:style w:type="character" w:customStyle="1" w:styleId="IntestazioneCarattere">
    <w:name w:val="Intestazione Carattere"/>
    <w:basedOn w:val="Carpredefinitoparagrafo"/>
    <w:link w:val="Intestazione"/>
    <w:uiPriority w:val="99"/>
    <w:rsid w:val="00722D9D"/>
  </w:style>
  <w:style w:type="paragraph" w:styleId="Pidipagina">
    <w:name w:val="footer"/>
    <w:basedOn w:val="Normale"/>
    <w:link w:val="PidipaginaCarattere"/>
    <w:uiPriority w:val="99"/>
    <w:unhideWhenUsed/>
    <w:rsid w:val="00722D9D"/>
    <w:pPr>
      <w:tabs>
        <w:tab w:val="center" w:pos="4819"/>
        <w:tab w:val="right" w:pos="9638"/>
      </w:tabs>
    </w:pPr>
  </w:style>
  <w:style w:type="character" w:customStyle="1" w:styleId="PidipaginaCarattere">
    <w:name w:val="Piè di pagina Carattere"/>
    <w:basedOn w:val="Carpredefinitoparagrafo"/>
    <w:link w:val="Pidipagina"/>
    <w:uiPriority w:val="99"/>
    <w:rsid w:val="00722D9D"/>
  </w:style>
  <w:style w:type="character" w:styleId="Collegamentoipertestuale">
    <w:name w:val="Hyperlink"/>
    <w:rsid w:val="00760BDF"/>
    <w:rPr>
      <w:color w:val="0000FF"/>
      <w:u w:val="single"/>
    </w:rPr>
  </w:style>
  <w:style w:type="paragraph" w:styleId="NormaleWeb">
    <w:name w:val="Normal (Web)"/>
    <w:basedOn w:val="Normale"/>
    <w:uiPriority w:val="99"/>
    <w:unhideWhenUsed/>
    <w:rsid w:val="00760BDF"/>
    <w:pPr>
      <w:autoSpaceDE/>
      <w:autoSpaceDN/>
      <w:spacing w:before="100" w:beforeAutospacing="1" w:after="100" w:afterAutospacing="1"/>
      <w:jc w:val="left"/>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5146">
      <w:bodyDiv w:val="1"/>
      <w:marLeft w:val="0"/>
      <w:marRight w:val="0"/>
      <w:marTop w:val="0"/>
      <w:marBottom w:val="0"/>
      <w:divBdr>
        <w:top w:val="none" w:sz="0" w:space="0" w:color="auto"/>
        <w:left w:val="none" w:sz="0" w:space="0" w:color="auto"/>
        <w:bottom w:val="none" w:sz="0" w:space="0" w:color="auto"/>
        <w:right w:val="none" w:sz="0" w:space="0" w:color="auto"/>
      </w:divBdr>
      <w:divsChild>
        <w:div w:id="590310900">
          <w:marLeft w:val="0"/>
          <w:marRight w:val="0"/>
          <w:marTop w:val="0"/>
          <w:marBottom w:val="0"/>
          <w:divBdr>
            <w:top w:val="none" w:sz="0" w:space="0" w:color="auto"/>
            <w:left w:val="none" w:sz="0" w:space="0" w:color="auto"/>
            <w:bottom w:val="none" w:sz="0" w:space="0" w:color="auto"/>
            <w:right w:val="none" w:sz="0" w:space="0" w:color="auto"/>
          </w:divBdr>
        </w:div>
        <w:div w:id="138171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f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delpin</dc:creator>
  <cp:keywords/>
  <dc:description/>
  <cp:lastModifiedBy>andrea delpin</cp:lastModifiedBy>
  <cp:revision>2</cp:revision>
  <cp:lastPrinted>2025-10-23T09:48:00Z</cp:lastPrinted>
  <dcterms:created xsi:type="dcterms:W3CDTF">2025-11-10T14:36:00Z</dcterms:created>
  <dcterms:modified xsi:type="dcterms:W3CDTF">2025-11-10T14:36:00Z</dcterms:modified>
</cp:coreProperties>
</file>